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jc w:val="center"/>
      </w:pPr>
      <w:r>
        <w:rPr>
          <w:b/>
          <w:color w:val="1B3A5C"/>
          <w:sz w:val="56"/>
        </w:rPr>
        <w:t>Thoracic Outlet Syndrome</w:t>
      </w:r>
    </w:p>
    <w:p>
      <w:pPr>
        <w:jc w:val="center"/>
      </w:pPr>
      <w:r>
        <w:rPr>
          <w:color w:val="2E75B6"/>
          <w:sz w:val="40"/>
        </w:rPr>
        <w:t>Medications, Supplements &amp; Vitamins Guide</w:t>
      </w:r>
    </w:p>
    <w:p>
      <w:pPr>
        <w:jc w:val="center"/>
      </w:pPr>
      <w:r>
        <w:rPr>
          <w:color w:val="666666"/>
          <w:sz w:val="24"/>
        </w:rPr>
        <w:t>Community-Reported Treatments &amp; Evidence-Based Supportive Options</w:t>
      </w:r>
    </w:p>
    <w:p/>
    <w:p>
      <w:pPr>
        <w:jc w:val="center"/>
      </w:pPr>
      <w:r>
        <w:rPr>
          <w:b/>
          <w:color w:val="4A7C59"/>
          <w:sz w:val="26"/>
        </w:rPr>
        <w:t>Compiled from 382 posts on r/ThoracicOutletSupport</w:t>
        <w:br/>
        <w:t>with supplemental evidence-based information</w:t>
      </w:r>
    </w:p>
    <w:p/>
    <w:p>
      <w:pPr>
        <w:jc w:val="center"/>
      </w:pPr>
      <w:r>
        <w:rPr>
          <w:color w:val="666666"/>
          <w:sz w:val="22"/>
        </w:rPr>
        <w:t>April 2026</w:t>
      </w:r>
    </w:p>
    <w:p/>
    <w:p/>
    <w:p>
      <w:pPr>
        <w:spacing w:before="240" w:after="240"/>
        <w:shd w:val="clear" w:color="auto" w:fill="FFF3CD"/>
      </w:pPr>
      <w:r>
        <w:rPr>
          <w:b/>
          <w:color w:val="856304"/>
          <w:sz w:val="22"/>
        </w:rPr>
        <w:t xml:space="preserve">⚠ MEDICAL DISCLAIMER: </w:t>
      </w:r>
      <w:r>
        <w:rPr>
          <w:color w:val="856304"/>
          <w:sz w:val="20"/>
        </w:rPr>
        <w:t>This document is for informational purposes only and is not medical advice. The community reports come from anonymous Reddit users sharing personal experiences. The supplemental information is drawn from general medical literature but is not tailored to any individual. Never start, stop, or change any medication or supplement without consulting your doctor or pharmacist. Some supplements can interact with prescription medications or affect surgical outcomes. Always disclose all supplements to your healthcare providers.</w:t>
      </w:r>
    </w:p>
    <w:p>
      <w:pPr>
        <w:pStyle w:val="Heading1"/>
      </w:pPr>
      <w:r>
        <w:t>Overview</w:t>
      </w:r>
    </w:p>
    <w:p>
      <w:r>
        <w:t>This guide covers medications, supplements, and vitamins that are relevant to people living with Thoracic Outlet Syndrome (TOS). It draws from two sources:</w:t>
      </w:r>
    </w:p>
    <w:p>
      <w:pPr>
        <w:pStyle w:val="ListBullet"/>
      </w:pPr>
      <w:r>
        <w:rPr>
          <w:b/>
        </w:rPr>
        <w:t xml:space="preserve">Community data: </w:t>
      </w:r>
      <w:r>
        <w:t>Community data: 382 posts and their top comments from r/ThoracicOutletSupport, where users share what has and hasn't worked for them.</w:t>
      </w:r>
    </w:p>
    <w:p>
      <w:pPr>
        <w:pStyle w:val="ListBullet"/>
      </w:pPr>
      <w:r>
        <w:rPr>
          <w:b/>
        </w:rPr>
        <w:t xml:space="preserve">Supplemental information: </w:t>
      </w:r>
      <w:r>
        <w:t>Evidence-based supplemental information: General medical knowledge about treatments for neuropathic pain, vascular conditions, and supportive nutrition that may be relevant to TOS patients.</w:t>
      </w:r>
    </w:p>
    <w:p>
      <w:r>
        <w:t>TOS presents differently depending on the type — neurogenic (nTOS), venous (vTOS), or arterial (aTOS) — and medication needs vary accordingly. This guide is organized by category so you can focus on what's most relevant to your situation.</w:t>
      </w:r>
    </w:p>
    <w:p>
      <w:pPr>
        <w:pStyle w:val="Heading1"/>
      </w:pPr>
      <w:r>
        <w:t>Neuropathic Pain Medications</w:t>
      </w:r>
    </w:p>
    <w:p>
      <w:r>
        <w:t>Nerve pain is the defining symptom of neurogenic TOS and a significant factor in recovery after surgical decompression. Standard painkillers (NSAIDs, acetaminophen) often don't address nerve pain effectively. The following prescription medications target nerve pain specifically and were the most frequently discussed in the community.</w:t>
      </w:r>
    </w:p>
    <w:p>
      <w:pPr>
        <w:pStyle w:val="Heading2"/>
      </w:pPr>
      <w:r>
        <w:t>Gabapentin (Neurontin)</w:t>
      </w:r>
    </w:p>
    <w:p>
      <w:r>
        <w:t>Gabapentin is an anticonvulsant widely prescribed for neuropathic pain. It was one of the most frequently mentioned medications across the dataset.</w:t>
      </w:r>
    </w:p>
    <w:p>
      <w:r>
        <w:rPr>
          <w:b/>
        </w:rPr>
        <w:t>What the community reports:</w:t>
      </w:r>
    </w:p>
    <w:p>
      <w:pPr>
        <w:pStyle w:val="ListBullet"/>
      </w:pPr>
      <w:r>
        <w:t>Several users describe gabapentin as providing meaningful relief for TOS-related nerve pain.</w:t>
      </w:r>
    </w:p>
    <w:p>
      <w:pPr>
        <w:pStyle w:val="ListBullet"/>
      </w:pPr>
      <w:r>
        <w:t>One user noted that high doses — 900mg during the day and 1800mg before bed — were necessary for adequate relief, and cautioned that many doctors start patients on doses that are too low to be effective.</w:t>
      </w:r>
    </w:p>
    <w:p>
      <w:pPr>
        <w:pStyle w:val="ListBullet"/>
      </w:pPr>
      <w:r>
        <w:t>Multiple users maintained gabapentin long-term after surgery for residual nerve irritation.</w:t>
      </w:r>
    </w:p>
    <w:p>
      <w:r>
        <w:rPr>
          <w:b/>
        </w:rPr>
        <w:t>General information:</w:t>
      </w:r>
    </w:p>
    <w:p>
      <w:pPr>
        <w:pStyle w:val="ListBullet"/>
      </w:pPr>
      <w:r>
        <w:t>Gabapentin works by modulating calcium channels in the nervous system, reducing the abnormal nerve signaling that causes neuropathic pain.</w:t>
      </w:r>
    </w:p>
    <w:p>
      <w:pPr>
        <w:pStyle w:val="ListBullet"/>
      </w:pPr>
      <w:r>
        <w:t>Common side effects include drowsiness, dizziness, and fatigue. These often improve after the first few weeks as the body adjusts.</w:t>
      </w:r>
    </w:p>
    <w:p>
      <w:pPr>
        <w:pStyle w:val="ListBullet"/>
      </w:pPr>
      <w:r>
        <w:t>Dosing is typically titrated upward gradually. If gabapentin doesn't seem to be working, it may be worth discussing dosage adjustment with your prescriber rather than discontinuing.</w:t>
      </w:r>
    </w:p>
    <w:p>
      <w:pPr>
        <w:pStyle w:val="Heading2"/>
      </w:pPr>
      <w:r>
        <w:t>Pregabalin (Lyrica)</w:t>
      </w:r>
    </w:p>
    <w:p>
      <w:r>
        <w:t>Pregabalin is similar to gabapentin but is generally considered more potent and has more predictable absorption.</w:t>
      </w:r>
    </w:p>
    <w:p>
      <w:r>
        <w:rPr>
          <w:b/>
        </w:rPr>
        <w:t>What the community reports:</w:t>
      </w:r>
    </w:p>
    <w:p>
      <w:pPr>
        <w:pStyle w:val="ListBullet"/>
      </w:pPr>
      <w:r>
        <w:t>One user described pregabalin and amitriptyline as "life savers" and stated that without them "I wouldn't have had any relief, no matter what the position."</w:t>
      </w:r>
    </w:p>
    <w:p>
      <w:pPr>
        <w:pStyle w:val="ListBullet"/>
      </w:pPr>
      <w:r>
        <w:t>A post-surgical user reported halving their pregabalin dose 11 months after surgery — still needed but at a lower level.</w:t>
      </w:r>
    </w:p>
    <w:p>
      <w:pPr>
        <w:pStyle w:val="ListBullet"/>
      </w:pPr>
      <w:r>
        <w:t>One user combined "lidocaine patches and Lyrica on top of NSAIDs and Tylenol" as a practical multi-modal approach during flares.</w:t>
      </w:r>
    </w:p>
    <w:p>
      <w:r>
        <w:rPr>
          <w:b/>
        </w:rPr>
        <w:t>General information:</w:t>
      </w:r>
    </w:p>
    <w:p>
      <w:pPr>
        <w:pStyle w:val="ListBullet"/>
      </w:pPr>
      <w:r>
        <w:t>Pregabalin has FDA approval for neuropathic pain (diabetic neuropathy, postherpetic neuralgia, fibromyalgia, and spinal cord injury pain).</w:t>
      </w:r>
    </w:p>
    <w:p>
      <w:pPr>
        <w:pStyle w:val="ListBullet"/>
      </w:pPr>
      <w:r>
        <w:t>It is a controlled substance (Schedule V) due to potential for dependence.</w:t>
      </w:r>
    </w:p>
    <w:p>
      <w:pPr>
        <w:pStyle w:val="ListBullet"/>
      </w:pPr>
      <w:r>
        <w:t>Common side effects overlap with gabapentin: drowsiness, dizziness, weight gain, peripheral edema.</w:t>
      </w:r>
    </w:p>
    <w:p>
      <w:pPr>
        <w:pStyle w:val="Heading2"/>
      </w:pPr>
      <w:r>
        <w:t>Duloxetine (Cymbalta)</w:t>
      </w:r>
    </w:p>
    <w:p>
      <w:r>
        <w:t>Duloxetine is a serotonin-norepinephrine reuptake inhibitor (SNRI) — an antidepressant that also has strong evidence for treating neuropathic pain.</w:t>
      </w:r>
    </w:p>
    <w:p>
      <w:r>
        <w:rPr>
          <w:b/>
        </w:rPr>
        <w:t>What the community reports:</w:t>
      </w:r>
    </w:p>
    <w:p>
      <w:pPr>
        <w:pStyle w:val="ListBullet"/>
      </w:pPr>
      <w:r>
        <w:t>One user stated "Cymbalta changed my life" for managing TOS-related pain.</w:t>
      </w:r>
    </w:p>
    <w:p>
      <w:pPr>
        <w:pStyle w:val="ListBullet"/>
      </w:pPr>
      <w:r>
        <w:t>Another user with over 12 years of excruciating pain reported that duloxetine was the first medication to provide real relief after trying all available nerve medications.</w:t>
      </w:r>
    </w:p>
    <w:p>
      <w:r>
        <w:rPr>
          <w:b/>
        </w:rPr>
        <w:t>General information:</w:t>
      </w:r>
    </w:p>
    <w:p>
      <w:pPr>
        <w:pStyle w:val="ListBullet"/>
      </w:pPr>
      <w:r>
        <w:t>Duloxetine has FDA approval for diabetic peripheral neuropathy, fibromyalgia, and chronic musculoskeletal pain in addition to depression and anxiety.</w:t>
      </w:r>
    </w:p>
    <w:p>
      <w:pPr>
        <w:pStyle w:val="ListBullet"/>
      </w:pPr>
      <w:r>
        <w:t>It works by increasing serotonin and norepinephrine in the descending pain-inhibiting pathways of the spinal cord.</w:t>
      </w:r>
    </w:p>
    <w:p>
      <w:pPr>
        <w:pStyle w:val="ListBullet"/>
      </w:pPr>
      <w:r>
        <w:t>Common side effects include nausea (often temporary), dry mouth, drowsiness, and constipation.</w:t>
      </w:r>
    </w:p>
    <w:p>
      <w:pPr>
        <w:pStyle w:val="ListBullet"/>
      </w:pPr>
      <w:r>
        <w:t>Duloxetine should not be stopped abruptly — it requires a gradual taper to avoid withdrawal symptoms.</w:t>
      </w:r>
    </w:p>
    <w:p>
      <w:pPr>
        <w:pStyle w:val="Heading2"/>
      </w:pPr>
      <w:r>
        <w:t>Amitriptyline (Elavil)</w:t>
      </w:r>
    </w:p>
    <w:p>
      <w:r>
        <w:t>Amitriptyline is a tricyclic antidepressant (TCA) commonly used at low doses for chronic pain and neuropathy.</w:t>
      </w:r>
    </w:p>
    <w:p>
      <w:r>
        <w:rPr>
          <w:b/>
        </w:rPr>
        <w:t>What the community reports:</w:t>
      </w:r>
    </w:p>
    <w:p>
      <w:pPr>
        <w:pStyle w:val="ListBullet"/>
      </w:pPr>
      <w:r>
        <w:t>Described alongside pregabalin as a "life saver" by one user for managing TOS pain and improving sleep.</w:t>
      </w:r>
    </w:p>
    <w:p>
      <w:pPr>
        <w:pStyle w:val="ListBullet"/>
      </w:pPr>
      <w:r>
        <w:t>Multiple users maintained amitriptyline long-term after surgery for residual nerve irritation.</w:t>
      </w:r>
    </w:p>
    <w:p>
      <w:r>
        <w:rPr>
          <w:b/>
        </w:rPr>
        <w:t>General information:</w:t>
      </w:r>
    </w:p>
    <w:p>
      <w:pPr>
        <w:pStyle w:val="ListBullet"/>
      </w:pPr>
      <w:r>
        <w:t>At low doses (10–50mg at bedtime), amitriptyline modulates pain pathways and improves sleep — both significant benefits for chronic pain patients.</w:t>
      </w:r>
    </w:p>
    <w:p>
      <w:pPr>
        <w:pStyle w:val="ListBullet"/>
      </w:pPr>
      <w:r>
        <w:t>Common side effects include dry mouth, morning drowsiness, constipation, and weight gain.</w:t>
      </w:r>
    </w:p>
    <w:p>
      <w:pPr>
        <w:pStyle w:val="ListBullet"/>
      </w:pPr>
      <w:r>
        <w:t>TCAs can affect heart rhythm at higher doses. A baseline ECG may be recommended before starting.</w:t>
      </w:r>
    </w:p>
    <w:p>
      <w:pPr>
        <w:pStyle w:val="Heading1"/>
      </w:pPr>
      <w:r>
        <w:t>Muscle Relaxants</w:t>
      </w:r>
    </w:p>
    <w:p>
      <w:r>
        <w:t>Tight, spasming muscles — particularly the scalenes and pec minor — are central to TOS. Muscle relaxants are commonly prescribed alongside physical therapy to break the pain-spasm cycle.</w:t>
      </w:r>
    </w:p>
    <w:p>
      <w:r>
        <w:rPr>
          <w:b/>
        </w:rPr>
        <w:t>What the community reports:</w:t>
      </w:r>
    </w:p>
    <w:p>
      <w:pPr>
        <w:pStyle w:val="ListBullet"/>
      </w:pPr>
      <w:r>
        <w:t>Muscle relaxants were mentioned as part of post-surgical recovery and for managing flares during conservative treatment.</w:t>
      </w:r>
    </w:p>
    <w:p>
      <w:pPr>
        <w:pStyle w:val="ListBullet"/>
      </w:pPr>
      <w:r>
        <w:t>One post-surgical user specifically recommended asking for muscle relaxers and nerve pain medication rather than relying solely on narcotics, which "do not treat the cause of pain."</w:t>
      </w:r>
    </w:p>
    <w:p>
      <w:pPr>
        <w:pStyle w:val="ListBullet"/>
      </w:pPr>
      <w:r>
        <w:t>Ongoing use for post-surgical muscle spasm was common, especially when scar tissue created new tension patterns.</w:t>
      </w:r>
    </w:p>
    <w:p>
      <w:pPr>
        <w:pStyle w:val="ListBullet"/>
      </w:pPr>
      <w:r>
        <w:t>One user warned against baclofen specifically, though individual experiences vary. Always discuss options with your prescriber.</w:t>
      </w:r>
    </w:p>
    <w:p>
      <w:r>
        <w:rPr>
          <w:b/>
        </w:rPr>
        <w:t>Commonly prescribed muscle relaxants:</w:t>
      </w:r>
    </w:p>
    <w:p>
      <w:pPr>
        <w:pStyle w:val="ListBullet"/>
      </w:pPr>
      <w:r>
        <w:rPr>
          <w:b/>
        </w:rPr>
        <w:t xml:space="preserve">Cyclobenzaprine (Flexeril): </w:t>
      </w:r>
      <w:r>
        <w:t>Cyclobenzaprine (Flexeril) — typically taken at bedtime; causes drowsiness.</w:t>
      </w:r>
    </w:p>
    <w:p>
      <w:pPr>
        <w:pStyle w:val="ListBullet"/>
      </w:pPr>
      <w:r>
        <w:rPr>
          <w:b/>
        </w:rPr>
        <w:t xml:space="preserve">Tizanidine (Zanaflex): </w:t>
      </w:r>
      <w:r>
        <w:t>Tizanidine (Zanaflex) — also sedating; may help with both spasm and sleep.</w:t>
      </w:r>
    </w:p>
    <w:p>
      <w:pPr>
        <w:pStyle w:val="ListBullet"/>
      </w:pPr>
      <w:r>
        <w:rPr>
          <w:b/>
        </w:rPr>
        <w:t xml:space="preserve">Methocarbamol (Robaxin): </w:t>
      </w:r>
      <w:r>
        <w:t>Methocarbamol (Robaxin) — generally less sedating than other options.</w:t>
      </w:r>
    </w:p>
    <w:p>
      <w:pPr>
        <w:pStyle w:val="ListBullet"/>
      </w:pPr>
      <w:r>
        <w:rPr>
          <w:b/>
        </w:rPr>
        <w:t xml:space="preserve">Baclofen: </w:t>
      </w:r>
      <w:r>
        <w:t>Baclofen — works on a different pathway (GABA-B); used for certain types of spasticity.</w:t>
      </w:r>
    </w:p>
    <w:p>
      <w:pPr>
        <w:pStyle w:val="Heading1"/>
      </w:pPr>
      <w:r>
        <w:t>Injections (Botox, Nerve Blocks &amp; Trigger Points)</w:t>
      </w:r>
    </w:p>
    <w:p>
      <w:r>
        <w:t>Injections are among the most discussed treatments in the TOS community. They serve a dual purpose: diagnostic (confirming which muscles are causing compression) and therapeutic (providing temporary to medium-term relief).</w:t>
      </w:r>
    </w:p>
    <w:p>
      <w:pPr>
        <w:pStyle w:val="Heading2"/>
      </w:pPr>
      <w:r>
        <w:t>Botox (OnabotulinumtoxinA)</w:t>
      </w:r>
    </w:p>
    <w:p>
      <w:r>
        <w:t>Botox was the single most discussed medication in the dataset, appearing in dozens of posts with a wide range of experiences.</w:t>
      </w:r>
    </w:p>
    <w:p>
      <w:r>
        <w:rPr>
          <w:b/>
        </w:rPr>
        <w:t>What the community reports:</w:t>
      </w:r>
    </w:p>
    <w:p>
      <w:pPr>
        <w:pStyle w:val="ListBullet"/>
      </w:pPr>
      <w:r>
        <w:t>Results are highly variable. Some users report days of relief, others weeks to months, and some report minimal effect.</w:t>
      </w:r>
    </w:p>
    <w:p>
      <w:pPr>
        <w:pStyle w:val="ListBullet"/>
      </w:pPr>
      <w:r>
        <w:t>One user had Botox five times before opting for surgery. Another had 5 years of relief from PT combined with Botox.</w:t>
      </w:r>
    </w:p>
    <w:p>
      <w:pPr>
        <w:pStyle w:val="ListBullet"/>
      </w:pPr>
      <w:r>
        <w:t>Pain flares after injection are normal — allow a good 3 weeks for Botox to take full effect.</w:t>
      </w:r>
    </w:p>
    <w:p>
      <w:pPr>
        <w:pStyle w:val="ListBullet"/>
      </w:pPr>
      <w:r>
        <w:t>Rebound pain is real: "Keep current on the Botox. The rebound if it wears off is terrible." Plan for consistent scheduling rather than sporadic use.</w:t>
      </w:r>
    </w:p>
    <w:p>
      <w:pPr>
        <w:pStyle w:val="ListBullet"/>
      </w:pPr>
      <w:r>
        <w:t>Diminishing returns were reported after 5–6 rounds for some users.</w:t>
      </w:r>
    </w:p>
    <w:p>
      <w:pPr>
        <w:pStyle w:val="ListBullet"/>
      </w:pPr>
      <w:r>
        <w:t>Trapezius Botox was called "a godsend" by one user — a different injection target worth discussing if scalene Botox alone isn't sufficient.</w:t>
      </w:r>
    </w:p>
    <w:p>
      <w:pPr>
        <w:pStyle w:val="ListBullet"/>
      </w:pPr>
      <w:r>
        <w:t>Insurance often does not cover Botox for TOS directly, but may cover it under cervical dystonia codes.</w:t>
      </w:r>
    </w:p>
    <w:p>
      <w:r>
        <w:rPr>
          <w:b/>
        </w:rPr>
        <w:t>Critical safety note:</w:t>
      </w:r>
    </w:p>
    <w:p>
      <w:pPr>
        <w:pStyle w:val="ListBullet"/>
      </w:pPr>
      <w:r>
        <w:t>If you have known or suspected cervical instability (common in hypermobile patients), scalene Botox can be destabilizing. One user reported a severe reaction because their scalene muscles were compensating for an unstable cervical spine. Discuss cervical stability assessment before proceeding.</w:t>
      </w:r>
    </w:p>
    <w:p>
      <w:pPr>
        <w:pStyle w:val="Heading2"/>
      </w:pPr>
      <w:r>
        <w:t>Lidocaine &amp; Bupivacaine Nerve Blocks</w:t>
      </w:r>
    </w:p>
    <w:p>
      <w:r>
        <w:rPr>
          <w:b/>
        </w:rPr>
        <w:t>What the community reports:</w:t>
      </w:r>
    </w:p>
    <w:p>
      <w:pPr>
        <w:pStyle w:val="ListBullet"/>
      </w:pPr>
      <w:r>
        <w:t>Scalene blocks with lidocaine were described as producing profound temporary relief — "to the point of tears" for some users.</w:t>
      </w:r>
    </w:p>
    <w:p>
      <w:pPr>
        <w:pStyle w:val="ListBullet"/>
      </w:pPr>
      <w:r>
        <w:t>This serves as a key diagnostic tool: if a scalene block relieves your symptoms, it confirms scalene involvement.</w:t>
      </w:r>
    </w:p>
    <w:p>
      <w:pPr>
        <w:pStyle w:val="ListBullet"/>
      </w:pPr>
      <w:r>
        <w:t>Trigger point injections (lidocaine or bupivacaine into the scalenes and pec minor) provide temporary but dramatic relief for some.</w:t>
      </w:r>
    </w:p>
    <w:p>
      <w:pPr>
        <w:pStyle w:val="ListBullet"/>
      </w:pPr>
      <w:r>
        <w:t>Bupivacaine lasts longer than lidocaine (hours vs. minutes for the initial block).</w:t>
      </w:r>
    </w:p>
    <w:p>
      <w:pPr>
        <w:pStyle w:val="Heading2"/>
      </w:pPr>
      <w:r>
        <w:t>Topical Lidocaine</w:t>
      </w:r>
    </w:p>
    <w:p>
      <w:r>
        <w:rPr>
          <w:b/>
        </w:rPr>
        <w:t>What the community reports:</w:t>
      </w:r>
    </w:p>
    <w:p>
      <w:pPr>
        <w:pStyle w:val="ListBullet"/>
      </w:pPr>
      <w:r>
        <w:t>Lidocaine cream and lidocaine patches were mentioned for managing surface-level nerve pain.</w:t>
      </w:r>
    </w:p>
    <w:p>
      <w:pPr>
        <w:pStyle w:val="ListBullet"/>
      </w:pPr>
      <w:r>
        <w:t>Patches were used as part of combination therapy (with Lyrica, NSAIDs, and Tylenol) during flares.</w:t>
      </w:r>
    </w:p>
    <w:p>
      <w:r>
        <w:rPr>
          <w:b/>
        </w:rPr>
        <w:t>General information:</w:t>
      </w:r>
    </w:p>
    <w:p>
      <w:pPr>
        <w:pStyle w:val="ListBullet"/>
      </w:pPr>
      <w:r>
        <w:t>Lidocaine patches (5%) are available by prescription. Over-the-counter lidocaine creams (4%) are also available.</w:t>
      </w:r>
    </w:p>
    <w:p>
      <w:pPr>
        <w:pStyle w:val="ListBullet"/>
      </w:pPr>
      <w:r>
        <w:t>Topical lidocaine works locally and has minimal systemic absorption, making it one of the lowest-risk pain management options.</w:t>
      </w:r>
    </w:p>
    <w:p>
      <w:pPr>
        <w:pStyle w:val="Heading1"/>
      </w:pPr>
      <w:r>
        <w:t>Anti-Inflammatory Medications</w:t>
      </w:r>
    </w:p>
    <w:p>
      <w:r>
        <w:t>While TOS is primarily a compression syndrome rather than an inflammatory condition, inflammation often accompanies the chronic muscle tension and nerve irritation involved. Anti-inflammatory medications are commonly used as part of a broader pain management strategy.</w:t>
      </w:r>
    </w:p>
    <w:p>
      <w:pPr>
        <w:pStyle w:val="Heading2"/>
      </w:pPr>
      <w:r>
        <w:t>NSAIDs (Non-Steroidal Anti-Inflammatory Drugs)</w:t>
      </w:r>
    </w:p>
    <w:p>
      <w:r>
        <w:rPr>
          <w:b/>
        </w:rPr>
        <w:t>What the community reports:</w:t>
      </w:r>
    </w:p>
    <w:p>
      <w:pPr>
        <w:pStyle w:val="ListBullet"/>
      </w:pPr>
      <w:r>
        <w:t>Ibuprofen (Advil) and NSAIDs in general were mentioned as part of multi-modal pain management strategies.</w:t>
      </w:r>
    </w:p>
    <w:p>
      <w:pPr>
        <w:pStyle w:val="ListBullet"/>
      </w:pPr>
      <w:r>
        <w:t>One user found that combining ibuprofen and acetaminophen (Tylenol) together was more effective than either alone.</w:t>
      </w:r>
    </w:p>
    <w:p>
      <w:pPr>
        <w:pStyle w:val="ListBullet"/>
      </w:pPr>
      <w:r>
        <w:t>NSAIDs alone were generally not sufficient for neuropathic TOS pain but helped with the muscular and inflammatory component.</w:t>
      </w:r>
    </w:p>
    <w:p>
      <w:r>
        <w:rPr>
          <w:b/>
        </w:rPr>
        <w:t>General information:</w:t>
      </w:r>
    </w:p>
    <w:p>
      <w:pPr>
        <w:pStyle w:val="ListBullet"/>
      </w:pPr>
      <w:r>
        <w:t>Common NSAIDs include ibuprofen (Advil/Motrin), naproxen (Aleve), and prescription options like meloxicam and celecoxib (Celebrex).</w:t>
      </w:r>
    </w:p>
    <w:p>
      <w:pPr>
        <w:pStyle w:val="ListBullet"/>
      </w:pPr>
      <w:r>
        <w:t>Long-term daily NSAID use carries risks for the stomach (ulcers, bleeding), kidneys, and cardiovascular system. Discuss prolonged use with your doctor.</w:t>
      </w:r>
    </w:p>
    <w:p>
      <w:pPr>
        <w:pStyle w:val="ListBullet"/>
      </w:pPr>
      <w:r>
        <w:t>Alternating ibuprofen and acetaminophen is a common and generally safe approach for short-term pain management, as they work through different mechanisms.</w:t>
      </w:r>
    </w:p>
    <w:p>
      <w:pPr>
        <w:pStyle w:val="Heading2"/>
      </w:pPr>
      <w:r>
        <w:t>Acetaminophen (Tylenol)</w:t>
      </w:r>
    </w:p>
    <w:p>
      <w:pPr>
        <w:pStyle w:val="ListBullet"/>
      </w:pPr>
      <w:r>
        <w:t>Acetaminophen is not an anti-inflammatory but is often used alongside NSAIDs for additive pain relief.</w:t>
      </w:r>
    </w:p>
    <w:p>
      <w:pPr>
        <w:pStyle w:val="ListBullet"/>
      </w:pPr>
      <w:r>
        <w:t>Maximum recommended dose is 3,000–4,000mg per day for adults. Exceeding this can cause severe liver damage.</w:t>
      </w:r>
    </w:p>
    <w:p>
      <w:pPr>
        <w:pStyle w:val="ListBullet"/>
      </w:pPr>
      <w:r>
        <w:t>Check all medications for hidden acetaminophen (it's in many combination products like cold medicines and some prescription pain medications) to avoid accidental overdose.</w:t>
      </w:r>
    </w:p>
    <w:p>
      <w:pPr>
        <w:pStyle w:val="Heading1"/>
      </w:pPr>
      <w:r>
        <w:t>Blood Thinners — Venous TOS (vTOS)</w:t>
      </w:r>
    </w:p>
    <w:p>
      <w:r>
        <w:t>Venous TOS involves compression of the subclavian vein, which can lead to deep vein thrombosis (DVT) in the arm — also known as Paget-Schroetter syndrome. Anticoagulant (blood thinner) therapy is a critical component of vTOS treatment.</w:t>
      </w:r>
    </w:p>
    <w:p>
      <w:pPr>
        <w:pStyle w:val="Heading2"/>
      </w:pPr>
      <w:r>
        <w:t>What the Community Reports</w:t>
      </w:r>
    </w:p>
    <w:p>
      <w:pPr>
        <w:pStyle w:val="ListBullet"/>
      </w:pPr>
      <w:r>
        <w:t>Multiple users described being on blood thinners after vTOS-related DVT, with some on anticoagulants for life.</w:t>
      </w:r>
    </w:p>
    <w:p>
      <w:pPr>
        <w:pStyle w:val="ListBullet"/>
      </w:pPr>
      <w:r>
        <w:t>One user spent a year knowing they had vTOS with a chronic blood clot before finding a surgeon willing to operate.</w:t>
      </w:r>
    </w:p>
    <w:p>
      <w:pPr>
        <w:pStyle w:val="ListBullet"/>
      </w:pPr>
      <w:r>
        <w:t>Blood clots were sometimes the event that finally led to a TOS diagnosis, after months or years of being dismissed.</w:t>
      </w:r>
    </w:p>
    <w:p>
      <w:pPr>
        <w:pStyle w:val="ListBullet"/>
      </w:pPr>
      <w:r>
        <w:t>One user described living on blood thinners without surgery: "sleeping is uncomfortable. Arm gets tired. Hot packs help."</w:t>
      </w:r>
    </w:p>
    <w:p>
      <w:pPr>
        <w:pStyle w:val="ListBullet"/>
      </w:pPr>
      <w:r>
        <w:t>Doctors generally recommend surgical decompression for vTOS to address the underlying compression that caused the clot, rather than blood thinners alone as a long-term solution.</w:t>
      </w:r>
    </w:p>
    <w:p>
      <w:pPr>
        <w:pStyle w:val="Heading2"/>
      </w:pPr>
      <w:r>
        <w:t>Commonly Used Anticoagulants</w:t>
      </w:r>
    </w:p>
    <w:p>
      <w:r>
        <w:t>Your vascular specialist will determine the appropriate anticoagulant based on your specific situation. Common options include:</w:t>
      </w:r>
    </w:p>
    <w:p>
      <w:pPr>
        <w:pStyle w:val="ListBullet"/>
      </w:pPr>
      <w:r>
        <w:rPr>
          <w:b/>
        </w:rPr>
        <w:t xml:space="preserve">DOACs: </w:t>
      </w:r>
      <w:r>
        <w:t>Direct oral anticoagulants (DOACs) such as rivaroxaban (Xarelto) or apixaban (Eliquis). These are the most commonly prescribed modern blood thinners — taken orally with no regular blood monitoring required.</w:t>
      </w:r>
    </w:p>
    <w:p>
      <w:pPr>
        <w:pStyle w:val="ListBullet"/>
      </w:pPr>
      <w:r>
        <w:rPr>
          <w:b/>
        </w:rPr>
        <w:t xml:space="preserve">Heparin / Lovenox: </w:t>
      </w:r>
      <w:r>
        <w:t>Heparin / enoxaparin (Lovenox) — injectable anticoagulants typically used in the acute/hospital setting or as a bridge to oral therapy.</w:t>
      </w:r>
    </w:p>
    <w:p>
      <w:pPr>
        <w:pStyle w:val="ListBullet"/>
      </w:pPr>
      <w:r>
        <w:rPr>
          <w:b/>
        </w:rPr>
        <w:t xml:space="preserve">Warfarin (Coumadin): </w:t>
      </w:r>
      <w:r>
        <w:t>Warfarin (Coumadin) — older oral anticoagulant that requires regular blood tests (INR) to monitor dosing. Still used in some cases.</w:t>
      </w:r>
    </w:p>
    <w:p>
      <w:pPr>
        <w:pStyle w:val="ListBullet"/>
      </w:pPr>
      <w:r>
        <w:rPr>
          <w:b/>
        </w:rPr>
        <w:t xml:space="preserve">Thrombolytics: </w:t>
      </w:r>
      <w:r>
        <w:t>Catheter-directed thrombolysis (tPA or similar clot-busting medication) may be used in the acute phase to dissolve an existing clot before surgical decompression.</w:t>
      </w:r>
    </w:p>
    <w:p>
      <w:r>
        <w:rPr>
          <w:b/>
        </w:rPr>
        <w:t>Important safety notes for anticoagulant therapy:</w:t>
      </w:r>
    </w:p>
    <w:p>
      <w:pPr>
        <w:pStyle w:val="ListBullet"/>
      </w:pPr>
      <w:r>
        <w:t>Blood thinners significantly increase bleeding risk. Notify all healthcare providers (including dentists) that you are on anticoagulants.</w:t>
      </w:r>
    </w:p>
    <w:p>
      <w:pPr>
        <w:pStyle w:val="ListBullet"/>
      </w:pPr>
      <w:r>
        <w:t>Some supplements (fish oil, vitamin E, turmeric, ginkgo) can increase bleeding risk when combined with anticoagulants. Always disclose all supplements to your prescriber.</w:t>
      </w:r>
    </w:p>
    <w:p>
      <w:pPr>
        <w:pStyle w:val="ListBullet"/>
      </w:pPr>
      <w:r>
        <w:t>Do not start or stop blood thinners without medical guidance. Abrupt discontinuation can lead to rebound clotting.</w:t>
      </w:r>
    </w:p>
    <w:p>
      <w:pPr>
        <w:pStyle w:val="Heading1"/>
      </w:pPr>
      <w:r>
        <w:t>Cannabis (THC / CBD)</w:t>
      </w:r>
    </w:p>
    <w:p>
      <w:r>
        <w:rPr>
          <w:b/>
        </w:rPr>
        <w:t>What the community reports:</w:t>
      </w:r>
    </w:p>
    <w:p>
      <w:pPr>
        <w:pStyle w:val="ListBullet"/>
      </w:pPr>
      <w:r>
        <w:t>THC and CBD were mentioned occasionally for pain management throughout the dataset.</w:t>
      </w:r>
    </w:p>
    <w:p>
      <w:pPr>
        <w:pStyle w:val="ListBullet"/>
      </w:pPr>
      <w:r>
        <w:t>Hot baths combined with THC were described by one user as their go-to pain management strategy.</w:t>
      </w:r>
    </w:p>
    <w:p>
      <w:pPr>
        <w:pStyle w:val="ListBullet"/>
      </w:pPr>
      <w:r>
        <w:t>A dedicated post titled "THC and TOS" appeared in the dataset, suggesting enough community interest to warrant its own discussion.</w:t>
      </w:r>
    </w:p>
    <w:p>
      <w:r>
        <w:rPr>
          <w:b/>
        </w:rPr>
        <w:t>General information:</w:t>
      </w:r>
    </w:p>
    <w:p>
      <w:pPr>
        <w:pStyle w:val="ListBullet"/>
      </w:pPr>
      <w:r>
        <w:t>CBD (cannabidiol) has some evidence for anti-inflammatory and analgesic effects, though research specifically for neuropathic pain is still limited.</w:t>
      </w:r>
    </w:p>
    <w:p>
      <w:pPr>
        <w:pStyle w:val="ListBullet"/>
      </w:pPr>
      <w:r>
        <w:t>THC (tetrahydrocannabinol) has stronger analgesic properties but also psychoactive effects and legal variability by jurisdiction.</w:t>
      </w:r>
    </w:p>
    <w:p>
      <w:pPr>
        <w:pStyle w:val="ListBullet"/>
      </w:pPr>
      <w:r>
        <w:t>Cannabis products can interact with other medications, including blood thinners and certain antidepressants. Disclose cannabis use to your prescriber.</w:t>
      </w:r>
    </w:p>
    <w:p>
      <w:pPr>
        <w:pStyle w:val="ListBullet"/>
      </w:pPr>
      <w:r>
        <w:t>Legal status varies widely. Medical cannabis programs exist in many U.S. states and several other countries.</w:t>
      </w:r>
    </w:p>
    <w:p>
      <w:pPr>
        <w:pStyle w:val="Heading1"/>
      </w:pPr>
      <w:r>
        <w:t>Supplements &amp; Vitamins</w:t>
      </w:r>
    </w:p>
    <w:p>
      <w:r>
        <w:t>While supplements were not extensively discussed in the Reddit dataset, several have established evidence for supporting nerve health, reducing inflammation, or managing symptoms that commonly co-occur with TOS. The following are drawn primarily from medical literature rather than community reports.</w:t>
      </w:r>
    </w:p>
    <w:p>
      <w:r>
        <w:rPr>
          <w:i/>
          <w:color w:val="666666"/>
          <w:sz w:val="20"/>
        </w:rPr>
        <w:t>Important: Supplements are not regulated with the same rigor as prescription drugs. Quality varies between brands. Look for third-party tested products (USP, NSF, or ConsumerLab verified).</w:t>
      </w:r>
    </w:p>
    <w:p>
      <w:pPr>
        <w:pStyle w:val="Heading2"/>
      </w:pPr>
      <w:r>
        <w:t>For Nerve Health &amp; Neuropathic Pain</w:t>
      </w:r>
    </w:p>
    <w:p>
      <w:pPr>
        <w:pStyle w:val="Heading3"/>
      </w:pPr>
      <w:r>
        <w:t>Magnesium</w:t>
      </w:r>
    </w:p>
    <w:p>
      <w:pPr>
        <w:pStyle w:val="ListBullet"/>
      </w:pPr>
      <w:r>
        <w:t>Magnesium plays a role in nerve transmission and muscle relaxation. Deficiency is common and can contribute to muscle cramps, tension, and nerve sensitivity.</w:t>
      </w:r>
    </w:p>
    <w:p>
      <w:pPr>
        <w:pStyle w:val="ListBullet"/>
      </w:pPr>
      <w:r>
        <w:t>Forms: Magnesium glycinate is generally preferred for bioavailability and minimal GI side effects. Magnesium citrate is also well-absorbed but can have a laxative effect.</w:t>
      </w:r>
    </w:p>
    <w:p>
      <w:pPr>
        <w:pStyle w:val="ListBullet"/>
      </w:pPr>
      <w:r>
        <w:t>Typical dose: 200–400mg elemental magnesium daily.</w:t>
      </w:r>
    </w:p>
    <w:p>
      <w:pPr>
        <w:pStyle w:val="ListBullet"/>
      </w:pPr>
      <w:r>
        <w:t>Topical magnesium (Epsom salt baths, magnesium lotion) is popular for localized muscle relaxation, though evidence for transdermal absorption is limited.</w:t>
      </w:r>
    </w:p>
    <w:p>
      <w:pPr>
        <w:pStyle w:val="Heading3"/>
      </w:pPr>
      <w:r>
        <w:t>B Vitamins (B12, B6, B Complex)</w:t>
      </w:r>
    </w:p>
    <w:p>
      <w:pPr>
        <w:pStyle w:val="ListBullet"/>
      </w:pPr>
      <w:r>
        <w:t>Vitamin B12 is essential for nerve myelin sheath maintenance. Deficiency can cause or worsen neuropathy.</w:t>
      </w:r>
    </w:p>
    <w:p>
      <w:pPr>
        <w:pStyle w:val="ListBullet"/>
      </w:pPr>
      <w:r>
        <w:t>Vitamin B6 supports nerve function, but excessive intake (over 100mg/day long-term) can paradoxically cause peripheral neuropathy. Do not megadose.</w:t>
      </w:r>
    </w:p>
    <w:p>
      <w:pPr>
        <w:pStyle w:val="ListBullet"/>
      </w:pPr>
      <w:r>
        <w:t>A B-complex supplement provides a balanced range. Consider having B12 levels tested — deficiency is common, especially in vegetarians and older adults.</w:t>
      </w:r>
    </w:p>
    <w:p>
      <w:pPr>
        <w:pStyle w:val="ListBullet"/>
      </w:pPr>
      <w:r>
        <w:t>If B12 is low, sublingual B12 or methylcobalamin form may be better absorbed than standard oral cyanocobalamin.</w:t>
      </w:r>
    </w:p>
    <w:p>
      <w:pPr>
        <w:pStyle w:val="Heading3"/>
      </w:pPr>
      <w:r>
        <w:t>Alpha-Lipoic Acid (ALA)</w:t>
      </w:r>
    </w:p>
    <w:p>
      <w:pPr>
        <w:pStyle w:val="ListBullet"/>
      </w:pPr>
      <w:r>
        <w:t>Alpha-lipoic acid is an antioxidant with the most supplement-level evidence for neuropathic pain, primarily studied in diabetic neuropathy.</w:t>
      </w:r>
    </w:p>
    <w:p>
      <w:pPr>
        <w:pStyle w:val="ListBullet"/>
      </w:pPr>
      <w:r>
        <w:t>Typical dose in studies: 600mg daily.</w:t>
      </w:r>
    </w:p>
    <w:p>
      <w:pPr>
        <w:pStyle w:val="ListBullet"/>
      </w:pPr>
      <w:r>
        <w:t>Generally well-tolerated. May lower blood sugar — relevant for diabetics or those on blood sugar medications.</w:t>
      </w:r>
    </w:p>
    <w:p>
      <w:pPr>
        <w:pStyle w:val="Heading3"/>
      </w:pPr>
      <w:r>
        <w:t>Vitamin D</w:t>
      </w:r>
    </w:p>
    <w:p>
      <w:pPr>
        <w:pStyle w:val="ListBullet"/>
      </w:pPr>
      <w:r>
        <w:t>Vitamin D deficiency is associated with chronic pain, muscle weakness, and heightened pain sensitivity.</w:t>
      </w:r>
    </w:p>
    <w:p>
      <w:pPr>
        <w:pStyle w:val="ListBullet"/>
      </w:pPr>
      <w:r>
        <w:t>Have your level tested (25-hydroxyvitamin D blood test) before supplementing. Deficiency is extremely common, especially in northern climates.</w:t>
      </w:r>
    </w:p>
    <w:p>
      <w:pPr>
        <w:pStyle w:val="ListBullet"/>
      </w:pPr>
      <w:r>
        <w:t>If deficient, typical repletion doses range from 2,000–5,000 IU daily, taken with a fat-containing meal for absorption. Your doctor may recommend higher doses initially.</w:t>
      </w:r>
    </w:p>
    <w:p>
      <w:pPr>
        <w:pStyle w:val="Heading2"/>
      </w:pPr>
      <w:r>
        <w:t>For Inflammation</w:t>
      </w:r>
    </w:p>
    <w:p>
      <w:pPr>
        <w:pStyle w:val="Heading3"/>
      </w:pPr>
      <w:r>
        <w:t>Omega-3 Fatty Acids (Fish Oil)</w:t>
      </w:r>
    </w:p>
    <w:p>
      <w:pPr>
        <w:pStyle w:val="ListBullet"/>
      </w:pPr>
      <w:r>
        <w:t>Omega-3s (EPA and DHA) have well-established anti-inflammatory properties.</w:t>
      </w:r>
    </w:p>
    <w:p>
      <w:pPr>
        <w:pStyle w:val="ListBullet"/>
      </w:pPr>
      <w:r>
        <w:t>Typical dose: 1,000–3,000mg combined EPA/DHA daily.</w:t>
      </w:r>
    </w:p>
    <w:p>
      <w:pPr>
        <w:pStyle w:val="ListBullet"/>
      </w:pPr>
      <w:r>
        <w:t>Caution: High-dose fish oil has mild blood-thinning effects. If you are on anticoagulants (relevant for vTOS patients), discuss this with your doctor before supplementing.</w:t>
      </w:r>
    </w:p>
    <w:p>
      <w:pPr>
        <w:pStyle w:val="ListBullet"/>
      </w:pPr>
      <w:r>
        <w:t>Quality matters — choose products tested for heavy metals and oxidation (look for IFOS certification).</w:t>
      </w:r>
    </w:p>
    <w:p>
      <w:pPr>
        <w:pStyle w:val="Heading3"/>
      </w:pPr>
      <w:r>
        <w:t>Turmeric / Curcumin</w:t>
      </w:r>
    </w:p>
    <w:p>
      <w:pPr>
        <w:pStyle w:val="ListBullet"/>
      </w:pPr>
      <w:r>
        <w:t>Curcumin (the active compound in turmeric) has anti-inflammatory properties that have been studied for arthritis and general pain.</w:t>
      </w:r>
    </w:p>
    <w:p>
      <w:pPr>
        <w:pStyle w:val="ListBullet"/>
      </w:pPr>
      <w:r>
        <w:t>Standard turmeric powder has low bioavailability. Look for formulations with piperine (black pepper extract) or phytosome/liposomal delivery for better absorption.</w:t>
      </w:r>
    </w:p>
    <w:p>
      <w:pPr>
        <w:pStyle w:val="ListBullet"/>
      </w:pPr>
      <w:r>
        <w:t>Caution: Curcumin can have blood-thinning effects. Avoid or discuss with your doctor if on anticoagulants.</w:t>
      </w:r>
    </w:p>
    <w:p>
      <w:pPr>
        <w:pStyle w:val="Heading2"/>
      </w:pPr>
      <w:r>
        <w:t>For POTS / Dysautonomia Symptoms</w:t>
      </w:r>
    </w:p>
    <w:p>
      <w:r>
        <w:t>TOS frequently co-occurs with POTS (Postural Orthostatic Tachycardia Syndrome) and other forms of dysautonomia. Multiple community members report this overlap, and some have both diagnoses. If you experience dizziness, blood pooling in the hands, heart rate spikes on standing, or exercise intolerance alongside your TOS, the following may be relevant.</w:t>
      </w:r>
    </w:p>
    <w:p>
      <w:pPr>
        <w:pStyle w:val="Heading3"/>
      </w:pPr>
      <w:r>
        <w:t>Electrolytes &amp; Salt Loading</w:t>
      </w:r>
    </w:p>
    <w:p>
      <w:pPr>
        <w:pStyle w:val="ListBullet"/>
      </w:pPr>
      <w:r>
        <w:t>Increased sodium intake (under medical guidance) is a first-line POTS management strategy. It helps increase blood volume and reduce orthostatic symptoms.</w:t>
      </w:r>
    </w:p>
    <w:p>
      <w:pPr>
        <w:pStyle w:val="ListBullet"/>
      </w:pPr>
      <w:r>
        <w:t>Electrolyte drinks or oral rehydration solutions (products like LMNT, Liquid IV, or Normalyte) can help maintain sodium, potassium, and magnesium balance.</w:t>
      </w:r>
    </w:p>
    <w:p>
      <w:pPr>
        <w:pStyle w:val="ListBullet"/>
      </w:pPr>
      <w:r>
        <w:t>Typical POTS guidance is 2,000–3,000mg additional sodium per day, but this should be discussed with your cardiologist or POTS specialist.</w:t>
      </w:r>
    </w:p>
    <w:p>
      <w:pPr>
        <w:pStyle w:val="Heading3"/>
      </w:pPr>
      <w:r>
        <w:t>Compression Garments</w:t>
      </w:r>
    </w:p>
    <w:p>
      <w:pPr>
        <w:pStyle w:val="ListBullet"/>
      </w:pPr>
      <w:r>
        <w:t>While not a supplement, compression garments (waist-high compression stockings or abdominal binders) are often recommended alongside salt loading for POTS management.</w:t>
      </w:r>
    </w:p>
    <w:p>
      <w:pPr>
        <w:pStyle w:val="ListBullet"/>
      </w:pPr>
      <w:r>
        <w:t>For vTOS patients specifically, compression sleeves for the arm may help with blood pooling and discoloration.</w:t>
      </w:r>
    </w:p>
    <w:p>
      <w:pPr>
        <w:pStyle w:val="Heading2"/>
      </w:pPr>
      <w:r>
        <w:t>For General Recovery &amp; Surgical Preparation</w:t>
      </w:r>
    </w:p>
    <w:p>
      <w:pPr>
        <w:pStyle w:val="Heading3"/>
      </w:pPr>
      <w:r>
        <w:t>Vitamin C</w:t>
      </w:r>
    </w:p>
    <w:p>
      <w:pPr>
        <w:pStyle w:val="ListBullet"/>
      </w:pPr>
      <w:r>
        <w:t>Vitamin C supports collagen synthesis and wound healing — relevant for surgical recovery.</w:t>
      </w:r>
    </w:p>
    <w:p>
      <w:pPr>
        <w:pStyle w:val="ListBullet"/>
      </w:pPr>
      <w:r>
        <w:t>Some surgeons recommend increased vitamin C intake (500–1,000mg daily) in the weeks surrounding surgery.</w:t>
      </w:r>
    </w:p>
    <w:p>
      <w:pPr>
        <w:pStyle w:val="ListBullet"/>
      </w:pPr>
      <w:r>
        <w:t>Adequate intake supports the immune system during the recovery period.</w:t>
      </w:r>
    </w:p>
    <w:p>
      <w:pPr>
        <w:pStyle w:val="Heading3"/>
      </w:pPr>
      <w:r>
        <w:t>Zinc</w:t>
      </w:r>
    </w:p>
    <w:p>
      <w:pPr>
        <w:pStyle w:val="ListBullet"/>
      </w:pPr>
      <w:r>
        <w:t>Zinc supports wound healing and immune function.</w:t>
      </w:r>
    </w:p>
    <w:p>
      <w:pPr>
        <w:pStyle w:val="ListBullet"/>
      </w:pPr>
      <w:r>
        <w:t>Typical supplemental dose: 15–30mg daily. Excessive zinc can interfere with copper absorption.</w:t>
      </w:r>
    </w:p>
    <w:p>
      <w:pPr>
        <w:pStyle w:val="Heading3"/>
      </w:pPr>
      <w:r>
        <w:t>Protein / Collagen</w:t>
      </w:r>
    </w:p>
    <w:p>
      <w:pPr>
        <w:pStyle w:val="ListBullet"/>
      </w:pPr>
      <w:r>
        <w:t>Adequate protein intake supports tissue repair after surgery.</w:t>
      </w:r>
    </w:p>
    <w:p>
      <w:pPr>
        <w:pStyle w:val="ListBullet"/>
      </w:pPr>
      <w:r>
        <w:t>Collagen peptide supplements are popular for connective tissue support, though evidence for their efficacy is still emerging.</w:t>
      </w:r>
    </w:p>
    <w:p>
      <w:pPr>
        <w:pStyle w:val="ListBullet"/>
      </w:pPr>
      <w:r>
        <w:t>Focus on overall protein adequacy (0.8–1.2g per kg body weight daily, higher during recovery) rather than any single supplement.</w:t>
      </w:r>
    </w:p>
    <w:p>
      <w:pPr>
        <w:pStyle w:val="Heading1"/>
      </w:pPr>
      <w:r>
        <w:t>Other Pain Management Approaches</w:t>
      </w:r>
    </w:p>
    <w:p>
      <w:r>
        <w:t>The following were mentioned in the community data alongside medications and supplements. They aren't medications, but they frequently appear in the same conversations about pain management.</w:t>
      </w:r>
    </w:p>
    <w:p>
      <w:pPr>
        <w:pStyle w:val="ListBullet"/>
      </w:pPr>
      <w:r>
        <w:rPr>
          <w:b/>
        </w:rPr>
        <w:t xml:space="preserve">Heat therapy: </w:t>
      </w:r>
      <w:r>
        <w:t>Hot baths and heat therapy — heat was specifically noted to help nerve pain. Epsom salt baths (magnesium sulfate) combine heat with topical magnesium.</w:t>
      </w:r>
    </w:p>
    <w:p>
      <w:pPr>
        <w:pStyle w:val="ListBullet"/>
      </w:pPr>
      <w:r>
        <w:rPr>
          <w:b/>
        </w:rPr>
        <w:t xml:space="preserve">Cold therapy: </w:t>
      </w:r>
      <w:r>
        <w:t>Some users sleep with ice packs. One user found that cold was more consistently helpful than heat. Individual responses vary — experiment with both.</w:t>
      </w:r>
    </w:p>
    <w:p>
      <w:pPr>
        <w:pStyle w:val="ListBullet"/>
      </w:pPr>
      <w:r>
        <w:rPr>
          <w:b/>
        </w:rPr>
        <w:t xml:space="preserve">Dry needling / acupuncture: </w:t>
      </w:r>
      <w:r>
        <w:t>Multiple users report meaningful pain relief from dry needling and acupuncture, particularly for trigger points in the scalenes and pec minor.</w:t>
      </w:r>
    </w:p>
    <w:p>
      <w:pPr>
        <w:pStyle w:val="ListBullet"/>
      </w:pPr>
      <w:r>
        <w:rPr>
          <w:b/>
        </w:rPr>
        <w:t xml:space="preserve">Rolfing / deep tissue massage: </w:t>
      </w:r>
      <w:r>
        <w:t>Rolfing (deep tissue fascia work) was specifically mentioned as helpful for pec minor release.</w:t>
      </w:r>
    </w:p>
    <w:p>
      <w:pPr>
        <w:pStyle w:val="ListBullet"/>
      </w:pPr>
      <w:r>
        <w:rPr>
          <w:b/>
        </w:rPr>
        <w:t xml:space="preserve">Laser therapy: </w:t>
      </w:r>
      <w:r>
        <w:t>One user reported consistent help from Phoenix Theralase laser therapy.</w:t>
      </w:r>
    </w:p>
    <w:p>
      <w:pPr>
        <w:pStyle w:val="ListBullet"/>
      </w:pPr>
      <w:r>
        <w:rPr>
          <w:b/>
        </w:rPr>
        <w:t xml:space="preserve">Sauna: </w:t>
      </w:r>
      <w:r>
        <w:t>Sauna sessions appeared in one user's multi-modal recovery protocol.</w:t>
      </w:r>
    </w:p>
    <w:p>
      <w:pPr>
        <w:pStyle w:val="Heading1"/>
      </w:pPr>
      <w:r>
        <w:t>Putting It Together: Multi-Modal Approaches</w:t>
      </w:r>
    </w:p>
    <w:p>
      <w:r>
        <w:t>The most consistent theme in the community data is that no single medication or supplement resolves TOS on its own. The most effective strategies combine multiple approaches:</w:t>
      </w:r>
    </w:p>
    <w:p>
      <w:pPr>
        <w:pStyle w:val="ListBullet"/>
      </w:pPr>
      <w:r>
        <w:t>A nerve pain medication (gabapentin, pregabalin, or duloxetine) as the foundation</w:t>
      </w:r>
    </w:p>
    <w:p>
      <w:pPr>
        <w:pStyle w:val="ListBullet"/>
      </w:pPr>
      <w:r>
        <w:t>An anti-inflammatory component (NSAIDs during flares, or curcumin/omega-3 as ongoing support)</w:t>
      </w:r>
    </w:p>
    <w:p>
      <w:pPr>
        <w:pStyle w:val="ListBullet"/>
      </w:pPr>
      <w:r>
        <w:t>A muscle relaxant during acute flares or post-surgically</w:t>
      </w:r>
    </w:p>
    <w:p>
      <w:pPr>
        <w:pStyle w:val="ListBullet"/>
      </w:pPr>
      <w:r>
        <w:t>Physical therapy as the active treatment (medications manage symptoms while PT addresses root causes)</w:t>
      </w:r>
    </w:p>
    <w:p>
      <w:pPr>
        <w:pStyle w:val="ListBullet"/>
      </w:pPr>
      <w:r>
        <w:t>Botox as a bridge — providing a window of reduced pain to make physical therapy more effective and tolerable</w:t>
      </w:r>
    </w:p>
    <w:p>
      <w:pPr>
        <w:pStyle w:val="ListBullet"/>
      </w:pPr>
      <w:r>
        <w:t>Supplements to support nerve health and reduce deficiencies that may worsen symptoms</w:t>
      </w:r>
    </w:p>
    <w:p>
      <w:r>
        <w:t>Several community members emphasized that medications should not be viewed as the primary treatment for TOS. Rather, they are tools that make it possible to engage in the physical therapy and muscle retraining that address the underlying compression.</w:t>
      </w:r>
    </w:p>
    <w:p>
      <w:pPr>
        <w:pStyle w:val="Heading1"/>
      </w:pPr>
      <w:r>
        <w:t>Questions to Discuss with Your Doctor</w:t>
      </w:r>
    </w:p>
    <w:p>
      <w:r>
        <w:t>If you are considering any of the medications or supplements in this guide, here are specific questions to bring to your appointment:</w:t>
      </w:r>
    </w:p>
    <w:p>
      <w:pPr>
        <w:pStyle w:val="ListBullet"/>
      </w:pPr>
      <w:r>
        <w:t>"Is my current pain medication adequate for neuropathic pain, or should we consider a nerve-specific medication like gabapentin, pregabalin, or duloxetine?"</w:t>
      </w:r>
    </w:p>
    <w:p>
      <w:pPr>
        <w:pStyle w:val="ListBullet"/>
      </w:pPr>
      <w:r>
        <w:t>"Would a diagnostic scalene block help confirm my diagnosis and guide treatment?"</w:t>
      </w:r>
    </w:p>
    <w:p>
      <w:pPr>
        <w:pStyle w:val="ListBullet"/>
      </w:pPr>
      <w:r>
        <w:t>"Am I a candidate for Botox injections? Should I be evaluated for cervical instability first?"</w:t>
      </w:r>
    </w:p>
    <w:p>
      <w:pPr>
        <w:pStyle w:val="ListBullet"/>
      </w:pPr>
      <w:r>
        <w:t>"Should I have my vitamin D and B12 levels checked?"</w:t>
      </w:r>
    </w:p>
    <w:p>
      <w:pPr>
        <w:pStyle w:val="ListBullet"/>
      </w:pPr>
      <w:r>
        <w:t>"Are any of my current supplements interacting with my medications?" (Bring a complete list of everything you take.)</w:t>
      </w:r>
    </w:p>
    <w:p>
      <w:pPr>
        <w:pStyle w:val="ListBullet"/>
      </w:pPr>
      <w:r>
        <w:t>For vTOS: "What anticoagulant is best for my situation, and what is the long-term plan — blood thinners alone or surgical decompression?"</w:t>
      </w:r>
    </w:p>
    <w:p>
      <w:pPr>
        <w:pStyle w:val="ListBullet"/>
      </w:pPr>
      <w:r>
        <w:t>For POTS symptoms: "Could my dizziness and blood pooling be related to my TOS? Should I be evaluated for POTS/dysautonomia?"</w:t>
      </w:r>
    </w:p>
    <w:p>
      <w:pPr>
        <w:pStyle w:val="Heading1"/>
      </w:pPr>
      <w:r>
        <w:t>Disclaimer</w:t>
      </w:r>
    </w:p>
    <w:p>
      <w:r>
        <w:t>This document was compiled from community-reported experiences on r/ThoracicOutletSupport (382 posts) and supplemented with general medical information. It is not medical advice.</w:t>
      </w:r>
    </w:p>
    <w:p>
      <w:r>
        <w:t>The community reports reflect individual experiences and may not apply to your situation. Responses to medications and supplements vary widely between individuals.</w:t>
      </w:r>
    </w:p>
    <w:p>
      <w:r>
        <w:t>Always consult with a qualified healthcare provider before starting, stopping, or changing any medication or supplement. This is especially important if you are pregnant or nursing, taking prescription medications, preparing for surgery, or managing a blood clotting disorder.</w:t>
      </w:r>
    </w:p>
    <w:p>
      <w:r>
        <w:t>For more TOS resources, visit tosresources.com.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b/>
      <w:bCs/>
      <w:color w:val="1B3A5C"/>
      <w:sz w:val="36"/>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b/>
      <w:bCs/>
      <w:color w:val="2E75B6"/>
      <w:sz w:val="28"/>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b/>
      <w:bCs/>
      <w:color w:val="4A7C59"/>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